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CCBFF" w14:textId="77777777" w:rsidR="00655492" w:rsidRPr="00655492" w:rsidRDefault="00655492" w:rsidP="00655492">
      <w:pPr>
        <w:spacing w:after="150" w:line="310" w:lineRule="atLeast"/>
        <w:outlineLvl w:val="0"/>
        <w:rPr>
          <w:rFonts w:ascii="Tahoma" w:eastAsia="Times New Roman" w:hAnsi="Tahoma" w:cs="Tahoma"/>
          <w:b/>
          <w:bCs/>
          <w:color w:val="000000"/>
          <w:kern w:val="36"/>
          <w:sz w:val="26"/>
          <w:szCs w:val="26"/>
          <w:lang w:eastAsia="sk-SK"/>
        </w:rPr>
      </w:pPr>
      <w:r w:rsidRPr="00655492">
        <w:rPr>
          <w:rFonts w:ascii="Tahoma" w:eastAsia="Times New Roman" w:hAnsi="Tahoma" w:cs="Tahoma"/>
          <w:b/>
          <w:bCs/>
          <w:color w:val="000000"/>
          <w:kern w:val="36"/>
          <w:sz w:val="26"/>
          <w:szCs w:val="26"/>
          <w:lang w:eastAsia="sk-SK"/>
        </w:rPr>
        <w:t>Voľba poštou voličom, ktorý nemá trvalý pobyt na území Slovenskej republiky</w:t>
      </w:r>
    </w:p>
    <w:p w14:paraId="117667F4" w14:textId="77777777" w:rsidR="00655492" w:rsidRPr="00655492" w:rsidRDefault="00655492" w:rsidP="00655492">
      <w:pPr>
        <w:shd w:val="clear" w:color="auto" w:fill="FFFFFF"/>
        <w:spacing w:before="240" w:after="0" w:line="259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sk-SK"/>
        </w:rPr>
      </w:pPr>
      <w:r w:rsidRPr="00655492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Volič, ktorý</w:t>
      </w:r>
    </w:p>
    <w:p w14:paraId="067EA767" w14:textId="62D89003" w:rsidR="00655492" w:rsidRPr="00655492" w:rsidRDefault="00655492" w:rsidP="00655492">
      <w:pPr>
        <w:shd w:val="clear" w:color="auto" w:fill="FFFFFF"/>
        <w:spacing w:before="60" w:after="240" w:line="259" w:lineRule="atLeast"/>
        <w:jc w:val="center"/>
        <w:rPr>
          <w:rFonts w:ascii="Tahoma" w:eastAsia="Times New Roman" w:hAnsi="Tahoma" w:cs="Tahoma"/>
          <w:color w:val="000000"/>
          <w:sz w:val="18"/>
          <w:szCs w:val="18"/>
          <w:lang w:eastAsia="sk-SK"/>
        </w:rPr>
      </w:pPr>
      <w:r w:rsidRPr="00655492">
        <w:rPr>
          <w:rFonts w:ascii="Tahoma" w:eastAsia="Times New Roman" w:hAnsi="Tahoma" w:cs="Tahoma"/>
          <w:b/>
          <w:bCs/>
          <w:color w:val="FF0000"/>
          <w:sz w:val="27"/>
          <w:szCs w:val="27"/>
          <w:lang w:eastAsia="sk-SK"/>
        </w:rPr>
        <w:t>nemá trvalý pobyt na území Slovenskej republiky</w:t>
      </w:r>
      <w:r w:rsidRPr="00655492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,</w:t>
      </w:r>
    </w:p>
    <w:p w14:paraId="43E8D0E4" w14:textId="77777777" w:rsidR="00655492" w:rsidRPr="00655492" w:rsidRDefault="00655492" w:rsidP="00655492">
      <w:pPr>
        <w:shd w:val="clear" w:color="auto" w:fill="FFFFFF"/>
        <w:spacing w:before="100" w:beforeAutospacing="1" w:after="100" w:afterAutospacing="1" w:line="259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sk-SK"/>
        </w:rPr>
      </w:pPr>
      <w:r w:rsidRPr="00655492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môže požiadať o voľbu poštou a to</w:t>
      </w:r>
    </w:p>
    <w:p w14:paraId="597BD24D" w14:textId="77777777" w:rsidR="00655492" w:rsidRPr="00655492" w:rsidRDefault="00655492" w:rsidP="00655492">
      <w:pPr>
        <w:shd w:val="clear" w:color="auto" w:fill="FFFFFF"/>
        <w:spacing w:before="200" w:after="0" w:line="259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sk-SK"/>
        </w:rPr>
      </w:pPr>
      <w:r w:rsidRPr="00655492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>v listinnej forme  </w:t>
      </w:r>
      <w:r w:rsidRPr="00655492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tak,</w:t>
      </w:r>
    </w:p>
    <w:p w14:paraId="7E3FB12E" w14:textId="77777777" w:rsidR="00655492" w:rsidRPr="00655492" w:rsidRDefault="00655492" w:rsidP="00655492">
      <w:pPr>
        <w:shd w:val="clear" w:color="auto" w:fill="FFFFFF"/>
        <w:spacing w:before="100" w:beforeAutospacing="1" w:after="100" w:afterAutospacing="1" w:line="259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sk-SK"/>
        </w:rPr>
      </w:pPr>
      <w:r w:rsidRPr="00655492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aby žiadosť o voľbu poštou bola doručená Ministerstvu vnútra Slovenskej republiky na adresu</w:t>
      </w:r>
    </w:p>
    <w:p w14:paraId="6C7D306A" w14:textId="77777777" w:rsidR="00655492" w:rsidRPr="00655492" w:rsidRDefault="00655492" w:rsidP="00655492">
      <w:pPr>
        <w:shd w:val="clear" w:color="auto" w:fill="FFFFFF"/>
        <w:spacing w:before="120" w:after="0" w:line="259" w:lineRule="atLeast"/>
        <w:ind w:left="1134"/>
        <w:jc w:val="both"/>
        <w:rPr>
          <w:rFonts w:ascii="Tahoma" w:eastAsia="Times New Roman" w:hAnsi="Tahoma" w:cs="Tahoma"/>
          <w:color w:val="000000"/>
          <w:sz w:val="18"/>
          <w:szCs w:val="18"/>
          <w:lang w:eastAsia="sk-SK"/>
        </w:rPr>
      </w:pPr>
      <w:r w:rsidRPr="00655492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Ministerstvo vnútra Slovenskej republiky</w:t>
      </w:r>
    </w:p>
    <w:p w14:paraId="19B73258" w14:textId="77777777" w:rsidR="00655492" w:rsidRPr="00655492" w:rsidRDefault="00655492" w:rsidP="00655492">
      <w:pPr>
        <w:shd w:val="clear" w:color="auto" w:fill="FFFFFF"/>
        <w:spacing w:after="0" w:line="259" w:lineRule="atLeast"/>
        <w:ind w:left="1134"/>
        <w:jc w:val="both"/>
        <w:rPr>
          <w:rFonts w:ascii="Tahoma" w:eastAsia="Times New Roman" w:hAnsi="Tahoma" w:cs="Tahoma"/>
          <w:color w:val="000000"/>
          <w:sz w:val="18"/>
          <w:szCs w:val="18"/>
          <w:lang w:eastAsia="sk-SK"/>
        </w:rPr>
      </w:pPr>
      <w:r w:rsidRPr="00655492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odbor volieb, referenda a politických strán</w:t>
      </w:r>
    </w:p>
    <w:p w14:paraId="241319BC" w14:textId="77777777" w:rsidR="00655492" w:rsidRPr="00655492" w:rsidRDefault="00655492" w:rsidP="00655492">
      <w:pPr>
        <w:shd w:val="clear" w:color="auto" w:fill="FFFFFF"/>
        <w:spacing w:after="0" w:line="259" w:lineRule="atLeast"/>
        <w:ind w:left="1134"/>
        <w:jc w:val="both"/>
        <w:rPr>
          <w:rFonts w:ascii="Tahoma" w:eastAsia="Times New Roman" w:hAnsi="Tahoma" w:cs="Tahoma"/>
          <w:color w:val="000000"/>
          <w:sz w:val="18"/>
          <w:szCs w:val="18"/>
          <w:lang w:eastAsia="sk-SK"/>
        </w:rPr>
      </w:pPr>
      <w:r w:rsidRPr="00655492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Drieňová 22</w:t>
      </w:r>
    </w:p>
    <w:p w14:paraId="0BCF0AE1" w14:textId="77777777" w:rsidR="00655492" w:rsidRPr="00655492" w:rsidRDefault="00655492" w:rsidP="00655492">
      <w:pPr>
        <w:shd w:val="clear" w:color="auto" w:fill="FFFFFF"/>
        <w:spacing w:after="0" w:line="259" w:lineRule="atLeast"/>
        <w:ind w:left="1134"/>
        <w:jc w:val="both"/>
        <w:rPr>
          <w:rFonts w:ascii="Tahoma" w:eastAsia="Times New Roman" w:hAnsi="Tahoma" w:cs="Tahoma"/>
          <w:color w:val="000000"/>
          <w:sz w:val="18"/>
          <w:szCs w:val="18"/>
          <w:lang w:eastAsia="sk-SK"/>
        </w:rPr>
      </w:pPr>
      <w:r w:rsidRPr="00655492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826 86   Bratislava 29</w:t>
      </w:r>
    </w:p>
    <w:p w14:paraId="20E11B74" w14:textId="77777777" w:rsidR="00655492" w:rsidRPr="00655492" w:rsidRDefault="00655492" w:rsidP="00655492">
      <w:pPr>
        <w:shd w:val="clear" w:color="auto" w:fill="FFFFFF"/>
        <w:spacing w:after="0" w:line="259" w:lineRule="atLeast"/>
        <w:ind w:left="1134"/>
        <w:jc w:val="both"/>
        <w:rPr>
          <w:rFonts w:ascii="Tahoma" w:eastAsia="Times New Roman" w:hAnsi="Tahoma" w:cs="Tahoma"/>
          <w:color w:val="000000"/>
          <w:sz w:val="18"/>
          <w:szCs w:val="18"/>
          <w:lang w:eastAsia="sk-SK"/>
        </w:rPr>
      </w:pPr>
      <w:r w:rsidRPr="00655492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SLOVAK REPUBLIC</w:t>
      </w:r>
    </w:p>
    <w:p w14:paraId="76E6F014" w14:textId="77777777" w:rsidR="00655492" w:rsidRPr="00655492" w:rsidRDefault="00655492" w:rsidP="00655492">
      <w:pPr>
        <w:shd w:val="clear" w:color="auto" w:fill="FFFFFF"/>
        <w:spacing w:before="120" w:after="0" w:line="259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sk-SK"/>
        </w:rPr>
      </w:pPr>
      <w:r w:rsidRPr="00655492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najneskôr 50 dní predo dňom konania referenda (</w:t>
      </w:r>
      <w:proofErr w:type="spellStart"/>
      <w:r w:rsidRPr="00655492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t.j</w:t>
      </w:r>
      <w:proofErr w:type="spellEnd"/>
      <w:r w:rsidRPr="00655492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. najneskôr 2. 12. 2022)</w:t>
      </w:r>
    </w:p>
    <w:p w14:paraId="14951F49" w14:textId="77777777" w:rsidR="00655492" w:rsidRPr="00655492" w:rsidRDefault="00655492" w:rsidP="00655492">
      <w:pPr>
        <w:shd w:val="clear" w:color="auto" w:fill="FFFFFF"/>
        <w:spacing w:before="100" w:beforeAutospacing="1" w:after="100" w:afterAutospacing="1" w:line="259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sk-SK"/>
        </w:rPr>
      </w:pPr>
      <w:r w:rsidRPr="00655492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Na žiadosť doručenú po ustanovenej lehote sa neprihliada.</w:t>
      </w:r>
    </w:p>
    <w:p w14:paraId="5A23F194" w14:textId="77777777" w:rsidR="00655492" w:rsidRPr="00655492" w:rsidRDefault="00655492" w:rsidP="00655492">
      <w:pPr>
        <w:shd w:val="clear" w:color="auto" w:fill="FFFFFF"/>
        <w:spacing w:before="400" w:after="0" w:line="259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sk-SK"/>
        </w:rPr>
      </w:pPr>
      <w:r w:rsidRPr="00655492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>elektronicky</w:t>
      </w:r>
      <w:r w:rsidRPr="00655492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 (e-mailom) tak,</w:t>
      </w:r>
    </w:p>
    <w:p w14:paraId="2FF7A70A" w14:textId="77777777" w:rsidR="00655492" w:rsidRPr="00655492" w:rsidRDefault="00655492" w:rsidP="00655492">
      <w:pPr>
        <w:shd w:val="clear" w:color="auto" w:fill="FFFFFF"/>
        <w:spacing w:before="100" w:beforeAutospacing="1" w:after="100" w:afterAutospacing="1" w:line="259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sk-SK"/>
        </w:rPr>
      </w:pPr>
      <w:r w:rsidRPr="00655492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aby žiadosť o voľbu poštou bola doručená Ministerstvu vnútra Slovenskej republiky na elektronickú adresu</w:t>
      </w:r>
    </w:p>
    <w:p w14:paraId="4ACFF02A" w14:textId="77777777" w:rsidR="00655492" w:rsidRPr="00655492" w:rsidRDefault="00655492" w:rsidP="00655492">
      <w:pPr>
        <w:shd w:val="clear" w:color="auto" w:fill="FFFFFF"/>
        <w:spacing w:before="100" w:beforeAutospacing="1" w:after="100" w:afterAutospacing="1" w:line="259" w:lineRule="atLeast"/>
        <w:jc w:val="center"/>
        <w:rPr>
          <w:rFonts w:ascii="Tahoma" w:eastAsia="Times New Roman" w:hAnsi="Tahoma" w:cs="Tahoma"/>
          <w:color w:val="000000"/>
          <w:sz w:val="18"/>
          <w:szCs w:val="18"/>
          <w:lang w:eastAsia="sk-SK"/>
        </w:rPr>
      </w:pPr>
      <w:hyperlink r:id="rId4" w:history="1">
        <w:r w:rsidRPr="00655492">
          <w:rPr>
            <w:rFonts w:ascii="Tahoma" w:eastAsia="Times New Roman" w:hAnsi="Tahoma" w:cs="Tahoma"/>
            <w:b/>
            <w:bCs/>
            <w:color w:val="24578A"/>
            <w:sz w:val="27"/>
            <w:szCs w:val="27"/>
            <w:u w:val="single"/>
            <w:lang w:eastAsia="sk-SK"/>
          </w:rPr>
          <w:t>volbypostou@minv.sk</w:t>
        </w:r>
      </w:hyperlink>
    </w:p>
    <w:p w14:paraId="263D6AAE" w14:textId="77777777" w:rsidR="00655492" w:rsidRPr="00655492" w:rsidRDefault="00655492" w:rsidP="00655492">
      <w:pPr>
        <w:shd w:val="clear" w:color="auto" w:fill="FFFFFF"/>
        <w:spacing w:before="100" w:beforeAutospacing="1" w:after="100" w:afterAutospacing="1" w:line="259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sk-SK"/>
        </w:rPr>
      </w:pPr>
      <w:r w:rsidRPr="00655492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najneskôr 50 dní predo dňom konania referenda (</w:t>
      </w:r>
      <w:proofErr w:type="spellStart"/>
      <w:r w:rsidRPr="00655492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t.j</w:t>
      </w:r>
      <w:proofErr w:type="spellEnd"/>
      <w:r w:rsidRPr="00655492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. najneskôr 2.12.2022).</w:t>
      </w:r>
    </w:p>
    <w:p w14:paraId="1D324C83" w14:textId="77777777" w:rsidR="00655492" w:rsidRPr="00655492" w:rsidRDefault="00655492" w:rsidP="00655492">
      <w:pPr>
        <w:shd w:val="clear" w:color="auto" w:fill="FFFFFF"/>
        <w:spacing w:before="100" w:beforeAutospacing="1" w:after="100" w:afterAutospacing="1" w:line="259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sk-SK"/>
        </w:rPr>
      </w:pPr>
      <w:r w:rsidRPr="00655492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Na žiadosť doručenú po ustanovenej lehote sa neprihliada.</w:t>
      </w:r>
    </w:p>
    <w:p w14:paraId="2DADF304" w14:textId="77777777" w:rsidR="00655492" w:rsidRPr="00655492" w:rsidRDefault="00655492" w:rsidP="00655492">
      <w:pPr>
        <w:shd w:val="clear" w:color="auto" w:fill="FFFFFF"/>
        <w:spacing w:before="120" w:after="0" w:line="259" w:lineRule="atLeast"/>
        <w:ind w:firstLine="567"/>
        <w:jc w:val="both"/>
        <w:rPr>
          <w:rFonts w:ascii="Tahoma" w:eastAsia="Times New Roman" w:hAnsi="Tahoma" w:cs="Tahoma"/>
          <w:color w:val="000000"/>
          <w:sz w:val="18"/>
          <w:szCs w:val="18"/>
          <w:lang w:eastAsia="sk-SK"/>
        </w:rPr>
      </w:pPr>
      <w:r w:rsidRPr="00655492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>Žiadosť o voľbu poštou </w:t>
      </w:r>
      <w:r w:rsidRPr="00655492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[</w:t>
      </w:r>
      <w:hyperlink r:id="rId5" w:tooltip="Žiadosť o voľbu poštou voliča, ktorý nemá trvalý pobyt na území SR" w:history="1">
        <w:r w:rsidRPr="00655492">
          <w:rPr>
            <w:rFonts w:ascii="Tahoma" w:eastAsia="Times New Roman" w:hAnsi="Tahoma" w:cs="Tahoma"/>
            <w:b/>
            <w:bCs/>
            <w:color w:val="24578A"/>
            <w:sz w:val="27"/>
            <w:szCs w:val="27"/>
            <w:u w:val="single"/>
            <w:lang w:eastAsia="sk-SK"/>
          </w:rPr>
          <w:t xml:space="preserve">vzor žiadosti o voľbu poštou (DOCX, 22 </w:t>
        </w:r>
        <w:proofErr w:type="spellStart"/>
        <w:r w:rsidRPr="00655492">
          <w:rPr>
            <w:rFonts w:ascii="Tahoma" w:eastAsia="Times New Roman" w:hAnsi="Tahoma" w:cs="Tahoma"/>
            <w:b/>
            <w:bCs/>
            <w:color w:val="24578A"/>
            <w:sz w:val="27"/>
            <w:szCs w:val="27"/>
            <w:u w:val="single"/>
            <w:lang w:eastAsia="sk-SK"/>
          </w:rPr>
          <w:t>kB</w:t>
        </w:r>
        <w:proofErr w:type="spellEnd"/>
        <w:r w:rsidRPr="00655492">
          <w:rPr>
            <w:rFonts w:ascii="Tahoma" w:eastAsia="Times New Roman" w:hAnsi="Tahoma" w:cs="Tahoma"/>
            <w:b/>
            <w:bCs/>
            <w:color w:val="24578A"/>
            <w:sz w:val="27"/>
            <w:szCs w:val="27"/>
            <w:u w:val="single"/>
            <w:lang w:eastAsia="sk-SK"/>
          </w:rPr>
          <w:t>)</w:t>
        </w:r>
      </w:hyperlink>
      <w:r w:rsidRPr="00655492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] </w:t>
      </w:r>
      <w:r w:rsidRPr="00655492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>musí obsahovať údaje o voličovi</w:t>
      </w:r>
    </w:p>
    <w:p w14:paraId="0550A77D" w14:textId="77777777" w:rsidR="00655492" w:rsidRPr="00655492" w:rsidRDefault="00655492" w:rsidP="00655492">
      <w:pPr>
        <w:shd w:val="clear" w:color="auto" w:fill="FFFFFF"/>
        <w:spacing w:before="100" w:beforeAutospacing="1" w:after="100" w:afterAutospacing="1" w:line="259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sk-SK"/>
        </w:rPr>
      </w:pPr>
      <w:r w:rsidRPr="00655492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-   meno a priezvisko,</w:t>
      </w:r>
    </w:p>
    <w:p w14:paraId="02362162" w14:textId="77777777" w:rsidR="00655492" w:rsidRPr="00655492" w:rsidRDefault="00655492" w:rsidP="00655492">
      <w:pPr>
        <w:shd w:val="clear" w:color="auto" w:fill="FFFFFF"/>
        <w:spacing w:before="100" w:beforeAutospacing="1" w:after="100" w:afterAutospacing="1" w:line="259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sk-SK"/>
        </w:rPr>
      </w:pPr>
      <w:r w:rsidRPr="00655492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-   rodné číslo, a ak mu nebolo pridelené, dátum narodenia,</w:t>
      </w:r>
    </w:p>
    <w:p w14:paraId="71AB5E34" w14:textId="77777777" w:rsidR="00655492" w:rsidRPr="00655492" w:rsidRDefault="00655492" w:rsidP="00655492">
      <w:pPr>
        <w:shd w:val="clear" w:color="auto" w:fill="FFFFFF"/>
        <w:spacing w:before="100" w:beforeAutospacing="1" w:after="100" w:afterAutospacing="1" w:line="259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sk-SK"/>
        </w:rPr>
      </w:pPr>
      <w:r w:rsidRPr="00655492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-   adresu miesta pobytu v cudzine (ulica, číslo domu - orientačné číslo, obec, PSČ, štát), na ktorej si volič zásielku prevezme.</w:t>
      </w:r>
    </w:p>
    <w:p w14:paraId="5649D42C" w14:textId="77777777" w:rsidR="00655492" w:rsidRPr="00655492" w:rsidRDefault="00655492" w:rsidP="00655492">
      <w:pPr>
        <w:shd w:val="clear" w:color="auto" w:fill="FFFFFF"/>
        <w:spacing w:before="120" w:after="0" w:line="259" w:lineRule="atLeast"/>
        <w:ind w:firstLine="567"/>
        <w:jc w:val="both"/>
        <w:rPr>
          <w:rFonts w:ascii="Tahoma" w:eastAsia="Times New Roman" w:hAnsi="Tahoma" w:cs="Tahoma"/>
          <w:color w:val="000000"/>
          <w:sz w:val="18"/>
          <w:szCs w:val="18"/>
          <w:lang w:eastAsia="sk-SK"/>
        </w:rPr>
      </w:pPr>
      <w:r w:rsidRPr="00655492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>Volič k žiadosti o voľbu poštou pripája</w:t>
      </w:r>
    </w:p>
    <w:p w14:paraId="695D8050" w14:textId="77777777" w:rsidR="00655492" w:rsidRPr="00655492" w:rsidRDefault="00655492" w:rsidP="00655492">
      <w:pPr>
        <w:shd w:val="clear" w:color="auto" w:fill="FFFFFF"/>
        <w:spacing w:before="100" w:beforeAutospacing="1" w:after="100" w:afterAutospacing="1" w:line="259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sk-SK"/>
        </w:rPr>
      </w:pPr>
      <w:r w:rsidRPr="00655492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lastRenderedPageBreak/>
        <w:t>-   čestné vyhlásenie v štátnom jazyku, že nemá trvalý pobyt na území Slovenskej republiky,</w:t>
      </w:r>
    </w:p>
    <w:p w14:paraId="43105F38" w14:textId="77777777" w:rsidR="00655492" w:rsidRPr="00655492" w:rsidRDefault="00655492" w:rsidP="00655492">
      <w:pPr>
        <w:shd w:val="clear" w:color="auto" w:fill="FFFFFF"/>
        <w:spacing w:before="100" w:beforeAutospacing="1" w:after="100" w:afterAutospacing="1" w:line="259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sk-SK"/>
        </w:rPr>
      </w:pPr>
      <w:r w:rsidRPr="00655492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-   fotokópiu časti cestovného dokladu Slovenskej republiky s osobnými údajmi voliča alebo fotokópiu osvedčenia o štátnom občianstve Slovenskej republiky (dátum na osvedčení nemá byť starší ako 6 mesiacov).</w:t>
      </w:r>
    </w:p>
    <w:p w14:paraId="6621BF3C" w14:textId="77777777" w:rsidR="00655492" w:rsidRPr="00655492" w:rsidRDefault="00655492" w:rsidP="00655492">
      <w:pPr>
        <w:shd w:val="clear" w:color="auto" w:fill="FFFFFF"/>
        <w:spacing w:before="120" w:after="0" w:line="259" w:lineRule="atLeast"/>
        <w:ind w:firstLine="567"/>
        <w:jc w:val="both"/>
        <w:rPr>
          <w:rFonts w:ascii="Tahoma" w:eastAsia="Times New Roman" w:hAnsi="Tahoma" w:cs="Tahoma"/>
          <w:color w:val="000000"/>
          <w:sz w:val="18"/>
          <w:szCs w:val="18"/>
          <w:lang w:eastAsia="sk-SK"/>
        </w:rPr>
      </w:pPr>
      <w:r w:rsidRPr="00655492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Ak žiadosť spĺňa zákonom ustanovené náležitosti, Ministerstvo vnútra Slovenskej republiky zašle najneskôr 35 dní predo dňom konania referenda voličovi, ktorý požiadal o voľbu poštou, na adresu miesta pobytu v cudzine</w:t>
      </w:r>
    </w:p>
    <w:p w14:paraId="37B23D1C" w14:textId="77777777" w:rsidR="00655492" w:rsidRPr="00655492" w:rsidRDefault="00655492" w:rsidP="00655492">
      <w:pPr>
        <w:shd w:val="clear" w:color="auto" w:fill="FFFFFF"/>
        <w:spacing w:before="100" w:beforeAutospacing="1" w:after="100" w:afterAutospacing="1" w:line="259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sk-SK"/>
        </w:rPr>
      </w:pPr>
      <w:r w:rsidRPr="00655492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-   obálku opatrenú odtlačkom úradnej pečiatky Ministerstva vnútra Slovenskej republiky,</w:t>
      </w:r>
    </w:p>
    <w:p w14:paraId="4BDF2C9E" w14:textId="77777777" w:rsidR="00655492" w:rsidRPr="00655492" w:rsidRDefault="00655492" w:rsidP="00655492">
      <w:pPr>
        <w:shd w:val="clear" w:color="auto" w:fill="FFFFFF"/>
        <w:spacing w:before="100" w:beforeAutospacing="1" w:after="100" w:afterAutospacing="1" w:line="259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sk-SK"/>
        </w:rPr>
      </w:pPr>
      <w:r w:rsidRPr="00655492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-   hlasovací lístok,</w:t>
      </w:r>
    </w:p>
    <w:p w14:paraId="4BBF943F" w14:textId="77777777" w:rsidR="00655492" w:rsidRPr="00655492" w:rsidRDefault="00655492" w:rsidP="00655492">
      <w:pPr>
        <w:shd w:val="clear" w:color="auto" w:fill="FFFFFF"/>
        <w:spacing w:before="100" w:beforeAutospacing="1" w:after="100" w:afterAutospacing="1" w:line="259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sk-SK"/>
        </w:rPr>
      </w:pPr>
      <w:r w:rsidRPr="00655492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-   návratnú obálku (označenú heslom „</w:t>
      </w:r>
      <w:r w:rsidRPr="00655492">
        <w:rPr>
          <w:rFonts w:ascii="Tahoma" w:eastAsia="Times New Roman" w:hAnsi="Tahoma" w:cs="Tahoma"/>
          <w:i/>
          <w:iCs/>
          <w:color w:val="000000"/>
          <w:sz w:val="27"/>
          <w:szCs w:val="27"/>
          <w:lang w:eastAsia="sk-SK"/>
        </w:rPr>
        <w:t>VOĽBA POŠTOU - ELECTION BY MAIL</w:t>
      </w:r>
      <w:r w:rsidRPr="00655492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“ a vypísanou adresou Ministerstva vnútra Slovenskej republiky ako adresáta a adresou voliča ako odosielateľa),</w:t>
      </w:r>
    </w:p>
    <w:p w14:paraId="0FA70F7A" w14:textId="77777777" w:rsidR="00655492" w:rsidRPr="00655492" w:rsidRDefault="00655492" w:rsidP="00655492">
      <w:pPr>
        <w:shd w:val="clear" w:color="auto" w:fill="FFFFFF"/>
        <w:spacing w:before="100" w:beforeAutospacing="1" w:after="100" w:afterAutospacing="1" w:line="259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sk-SK"/>
        </w:rPr>
      </w:pPr>
      <w:r w:rsidRPr="00655492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-   poučenie o spôsobe hlasovania.</w:t>
      </w:r>
    </w:p>
    <w:p w14:paraId="170985F4" w14:textId="77777777" w:rsidR="00655492" w:rsidRPr="00655492" w:rsidRDefault="00655492" w:rsidP="00655492">
      <w:pPr>
        <w:shd w:val="clear" w:color="auto" w:fill="FFFFFF"/>
        <w:spacing w:before="400" w:after="0" w:line="259" w:lineRule="atLeast"/>
        <w:jc w:val="center"/>
        <w:rPr>
          <w:rFonts w:ascii="Tahoma" w:eastAsia="Times New Roman" w:hAnsi="Tahoma" w:cs="Tahoma"/>
          <w:color w:val="000000"/>
          <w:sz w:val="18"/>
          <w:szCs w:val="18"/>
          <w:lang w:eastAsia="sk-SK"/>
        </w:rPr>
      </w:pPr>
      <w:r w:rsidRPr="00655492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>Hlasovanie</w:t>
      </w:r>
    </w:p>
    <w:p w14:paraId="636491D1" w14:textId="77777777" w:rsidR="00655492" w:rsidRPr="00655492" w:rsidRDefault="00655492" w:rsidP="00655492">
      <w:pPr>
        <w:shd w:val="clear" w:color="auto" w:fill="FFFFFF"/>
        <w:spacing w:before="100" w:beforeAutospacing="1" w:after="100" w:afterAutospacing="1" w:line="259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sk-SK"/>
        </w:rPr>
      </w:pPr>
      <w:r w:rsidRPr="00655492">
        <w:rPr>
          <w:rFonts w:ascii="Tahoma" w:eastAsia="Times New Roman" w:hAnsi="Tahoma" w:cs="Tahoma"/>
          <w:i/>
          <w:iCs/>
          <w:color w:val="000000"/>
          <w:sz w:val="27"/>
          <w:szCs w:val="27"/>
          <w:lang w:eastAsia="sk-SK"/>
        </w:rPr>
        <w:t>Vyznačenie voľby ....</w:t>
      </w:r>
    </w:p>
    <w:p w14:paraId="243AF743" w14:textId="77777777" w:rsidR="00655492" w:rsidRPr="00655492" w:rsidRDefault="00655492" w:rsidP="00655492">
      <w:pPr>
        <w:shd w:val="clear" w:color="auto" w:fill="FFFFFF"/>
        <w:spacing w:before="120" w:after="0" w:line="259" w:lineRule="atLeast"/>
        <w:ind w:left="284" w:firstLine="283"/>
        <w:jc w:val="both"/>
        <w:rPr>
          <w:rFonts w:ascii="Tahoma" w:eastAsia="Times New Roman" w:hAnsi="Tahoma" w:cs="Tahoma"/>
          <w:color w:val="000000"/>
          <w:sz w:val="18"/>
          <w:szCs w:val="18"/>
          <w:lang w:eastAsia="sk-SK"/>
        </w:rPr>
      </w:pPr>
      <w:r w:rsidRPr="00655492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Volič na hlasovacom lístku </w:t>
      </w:r>
      <w:r w:rsidRPr="00655492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>zakrúžkuje</w:t>
      </w:r>
      <w:r w:rsidRPr="00655492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 odpoveď „áno“ alebo odpoveď „nie“. Potom hlasovací lístok vloží volič do obálky na hlasovanie. Ak nie je hlasovací lístok upravený ustanoveným spôsobom (zakrúžkovaním iba jednej z odpovedí) je neplatný.</w:t>
      </w:r>
    </w:p>
    <w:p w14:paraId="052C943E" w14:textId="77777777" w:rsidR="00655492" w:rsidRPr="00655492" w:rsidRDefault="00655492" w:rsidP="00655492">
      <w:pPr>
        <w:shd w:val="clear" w:color="auto" w:fill="FFFFFF"/>
        <w:spacing w:before="100" w:beforeAutospacing="1" w:after="100" w:afterAutospacing="1" w:line="259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sk-SK"/>
        </w:rPr>
      </w:pPr>
      <w:r w:rsidRPr="00655492">
        <w:rPr>
          <w:rFonts w:ascii="Tahoma" w:eastAsia="Times New Roman" w:hAnsi="Tahoma" w:cs="Tahoma"/>
          <w:i/>
          <w:iCs/>
          <w:color w:val="000000"/>
          <w:sz w:val="27"/>
          <w:szCs w:val="27"/>
          <w:lang w:eastAsia="sk-SK"/>
        </w:rPr>
        <w:t>Odoslať návratnú obálku ....</w:t>
      </w:r>
    </w:p>
    <w:p w14:paraId="1A3FCC44" w14:textId="77777777" w:rsidR="00655492" w:rsidRPr="00655492" w:rsidRDefault="00655492" w:rsidP="00655492">
      <w:pPr>
        <w:shd w:val="clear" w:color="auto" w:fill="FFFFFF"/>
        <w:spacing w:before="120" w:after="0" w:line="259" w:lineRule="atLeast"/>
        <w:ind w:left="284" w:firstLine="283"/>
        <w:jc w:val="both"/>
        <w:rPr>
          <w:rFonts w:ascii="Tahoma" w:eastAsia="Times New Roman" w:hAnsi="Tahoma" w:cs="Tahoma"/>
          <w:color w:val="000000"/>
          <w:sz w:val="18"/>
          <w:szCs w:val="18"/>
          <w:lang w:eastAsia="sk-SK"/>
        </w:rPr>
      </w:pPr>
      <w:r w:rsidRPr="00655492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Zalepenú obálku volič vloží do návratnej obálky označenej heslom „</w:t>
      </w:r>
      <w:r w:rsidRPr="00655492">
        <w:rPr>
          <w:rFonts w:ascii="Tahoma" w:eastAsia="Times New Roman" w:hAnsi="Tahoma" w:cs="Tahoma"/>
          <w:b/>
          <w:bCs/>
          <w:i/>
          <w:iCs/>
          <w:color w:val="000099"/>
          <w:sz w:val="27"/>
          <w:szCs w:val="27"/>
          <w:lang w:eastAsia="sk-SK"/>
        </w:rPr>
        <w:t>VOĽBA POŠTOU - ELECTION BY MAIL</w:t>
      </w:r>
      <w:r w:rsidRPr="00655492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“, musí byť na nej uvedená adresa sídla Ministerstva vnútra Slovenskej republiky ako adresáta a adresa voliča ako  odosielateľa.</w:t>
      </w:r>
    </w:p>
    <w:p w14:paraId="1C8C19F5" w14:textId="77777777" w:rsidR="00655492" w:rsidRPr="00655492" w:rsidRDefault="00655492" w:rsidP="00655492">
      <w:pPr>
        <w:shd w:val="clear" w:color="auto" w:fill="FFFFFF"/>
        <w:spacing w:before="120" w:after="0" w:line="259" w:lineRule="atLeast"/>
        <w:ind w:left="284" w:firstLine="283"/>
        <w:jc w:val="both"/>
        <w:rPr>
          <w:rFonts w:ascii="Tahoma" w:eastAsia="Times New Roman" w:hAnsi="Tahoma" w:cs="Tahoma"/>
          <w:color w:val="000000"/>
          <w:sz w:val="18"/>
          <w:szCs w:val="18"/>
          <w:lang w:eastAsia="sk-SK"/>
        </w:rPr>
      </w:pPr>
      <w:r w:rsidRPr="00655492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Návratnú obálku volič odošle poštou. Výdavky spojené so zaslaním návratnej obálky poštou hradí odosielateľ.</w:t>
      </w:r>
    </w:p>
    <w:p w14:paraId="45CC89E5" w14:textId="77777777" w:rsidR="00655492" w:rsidRPr="00655492" w:rsidRDefault="00655492" w:rsidP="00655492">
      <w:pPr>
        <w:shd w:val="clear" w:color="auto" w:fill="FFFFFF"/>
        <w:spacing w:before="100" w:beforeAutospacing="1" w:after="100" w:afterAutospacing="1" w:line="259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sk-SK"/>
        </w:rPr>
      </w:pPr>
      <w:r w:rsidRPr="00655492">
        <w:rPr>
          <w:rFonts w:ascii="Tahoma" w:eastAsia="Times New Roman" w:hAnsi="Tahoma" w:cs="Tahoma"/>
          <w:color w:val="000000"/>
          <w:lang w:eastAsia="sk-SK"/>
        </w:rPr>
        <w:t>        Do výsledku hlasovania sa započítavajú hlasy na hlasovacích lístkoch, ktoré boli doručené Ministerstvu vnútra Slovenskej republiky najneskôr v posledný pracovný deň predo dňom konania referenda (</w:t>
      </w:r>
      <w:proofErr w:type="spellStart"/>
      <w:r w:rsidRPr="00655492">
        <w:rPr>
          <w:rFonts w:ascii="Tahoma" w:eastAsia="Times New Roman" w:hAnsi="Tahoma" w:cs="Tahoma"/>
          <w:color w:val="000000"/>
          <w:lang w:eastAsia="sk-SK"/>
        </w:rPr>
        <w:t>t.j</w:t>
      </w:r>
      <w:proofErr w:type="spellEnd"/>
      <w:r w:rsidRPr="00655492">
        <w:rPr>
          <w:rFonts w:ascii="Tahoma" w:eastAsia="Times New Roman" w:hAnsi="Tahoma" w:cs="Tahoma"/>
          <w:color w:val="000000"/>
          <w:lang w:eastAsia="sk-SK"/>
        </w:rPr>
        <w:t>. najneskôr </w:t>
      </w:r>
      <w:r w:rsidRPr="00655492">
        <w:rPr>
          <w:rFonts w:ascii="Verdana" w:eastAsia="Times New Roman" w:hAnsi="Verdana" w:cs="Tahoma"/>
          <w:color w:val="000000"/>
          <w:lang w:eastAsia="sk-SK"/>
        </w:rPr>
        <w:t>20.1.2023</w:t>
      </w:r>
      <w:r w:rsidRPr="00655492">
        <w:rPr>
          <w:rFonts w:ascii="Tahoma" w:eastAsia="Times New Roman" w:hAnsi="Tahoma" w:cs="Tahoma"/>
          <w:color w:val="000000"/>
          <w:lang w:eastAsia="sk-SK"/>
        </w:rPr>
        <w:t>).</w:t>
      </w:r>
    </w:p>
    <w:sectPr w:rsidR="00655492" w:rsidRPr="006554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492"/>
    <w:rsid w:val="00107139"/>
    <w:rsid w:val="00655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83D0B"/>
  <w15:chartTrackingRefBased/>
  <w15:docId w15:val="{6A2A5391-1F23-458C-904E-4F4D52F47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192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57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27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132298">
              <w:marLeft w:val="0"/>
              <w:marRight w:val="0"/>
              <w:marTop w:val="150"/>
              <w:marBottom w:val="0"/>
              <w:divBdr>
                <w:top w:val="dashed" w:sz="6" w:space="4" w:color="989898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minv.sk/swift_data/source/verejna_sprava/volby_a_referendum/160_referendum/WR23_Application1.docx" TargetMode="External"/><Relationship Id="rId4" Type="http://schemas.openxmlformats.org/officeDocument/2006/relationships/hyperlink" Target="mailto:volbypostou@minv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469</Words>
  <Characters>2678</Characters>
  <Application>Microsoft Office Word</Application>
  <DocSecurity>0</DocSecurity>
  <Lines>22</Lines>
  <Paragraphs>6</Paragraphs>
  <ScaleCrop>false</ScaleCrop>
  <Company/>
  <LinksUpToDate>false</LinksUpToDate>
  <CharactersWithSpaces>3141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Rokytov Ucto</dc:creator>
  <cp:keywords/>
  <dc:description/>
  <cp:lastModifiedBy>Rokytov Ucto</cp:lastModifiedBy>
  <cp:revision>1</cp:revision>
  <cp:lastPrinted>2022-11-10T07:47:00Z</cp:lastPrinted>
  <dcterms:created xsi:type="dcterms:W3CDTF">2022-11-10T07:45:00Z</dcterms:created>
  <dcterms:modified xsi:type="dcterms:W3CDTF">2022-11-10T07:48:00Z</dcterms:modified>
</cp:coreProperties>
</file>