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36A5" w14:textId="77777777" w:rsidR="00B67288" w:rsidRPr="00B67288" w:rsidRDefault="00B67288" w:rsidP="00B67288">
      <w:pPr>
        <w:shd w:val="clear" w:color="auto" w:fill="FFFFFF"/>
        <w:spacing w:after="150" w:line="31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</w:pPr>
      <w:r w:rsidRPr="00B67288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  <w:t>Voľba poštou voličom, ktorý má trvalý pobyt na území Slovenskej republiky</w:t>
      </w:r>
    </w:p>
    <w:p w14:paraId="21001CCD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14:paraId="1C5DBB8B" w14:textId="77777777" w:rsidR="00B67288" w:rsidRPr="00B67288" w:rsidRDefault="00B67288" w:rsidP="00B67288">
      <w:pPr>
        <w:shd w:val="clear" w:color="auto" w:fill="FFFFFF"/>
        <w:spacing w:before="400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Volič, ktorý</w:t>
      </w:r>
    </w:p>
    <w:p w14:paraId="52F07985" w14:textId="77777777" w:rsidR="00B67288" w:rsidRPr="00B67288" w:rsidRDefault="00B67288" w:rsidP="00B67288">
      <w:pPr>
        <w:shd w:val="clear" w:color="auto" w:fill="FFFFFF"/>
        <w:spacing w:before="60" w:after="6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b/>
          <w:bCs/>
          <w:color w:val="76923C"/>
          <w:sz w:val="18"/>
          <w:szCs w:val="18"/>
          <w:lang w:eastAsia="sk-SK"/>
        </w:rPr>
        <w:br/>
      </w:r>
      <w:r w:rsidRPr="00B67288">
        <w:rPr>
          <w:rFonts w:ascii="Tahoma" w:eastAsia="Times New Roman" w:hAnsi="Tahoma" w:cs="Tahoma"/>
          <w:b/>
          <w:bCs/>
          <w:color w:val="00B050"/>
          <w:sz w:val="27"/>
          <w:szCs w:val="27"/>
          <w:lang w:eastAsia="sk-SK"/>
        </w:rPr>
        <w:t>má trvalý pobyt na území Slovenskej republiky</w:t>
      </w:r>
      <w:r w:rsidRPr="00B67288">
        <w:rPr>
          <w:rFonts w:ascii="Tahoma" w:eastAsia="Times New Roman" w:hAnsi="Tahoma" w:cs="Tahoma"/>
          <w:b/>
          <w:bCs/>
          <w:color w:val="00B050"/>
          <w:sz w:val="27"/>
          <w:szCs w:val="27"/>
          <w:lang w:eastAsia="sk-SK"/>
        </w:rPr>
        <w:br/>
        <w:t>a v čase referenda sa zdržiava mimo jej územia</w:t>
      </w: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,</w:t>
      </w:r>
    </w:p>
    <w:p w14:paraId="6E72BBBB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14:paraId="4298DBA9" w14:textId="77777777" w:rsidR="00B67288" w:rsidRPr="00B67288" w:rsidRDefault="00B67288" w:rsidP="00B672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môže požiadať o voľbu poštou a to</w:t>
      </w:r>
    </w:p>
    <w:p w14:paraId="7D2FBD6E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14:paraId="2B831967" w14:textId="77777777" w:rsidR="00B67288" w:rsidRPr="00B67288" w:rsidRDefault="00B67288" w:rsidP="00B67288">
      <w:pPr>
        <w:shd w:val="clear" w:color="auto" w:fill="FFFFFF"/>
        <w:spacing w:before="200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v listinnej forme  </w:t>
      </w: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tak,</w:t>
      </w:r>
    </w:p>
    <w:p w14:paraId="5F724262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aby žiadosť o voľbu poštou bola doručená na adresu obce (obecného úradu), v ktorej má volič trvalý pobyt najneskôr 50 dní predo dňom konania referenda (</w:t>
      </w:r>
      <w:proofErr w:type="spellStart"/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t.j</w:t>
      </w:r>
      <w:proofErr w:type="spellEnd"/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 najneskôr 2.12.2022)</w:t>
      </w:r>
    </w:p>
    <w:p w14:paraId="3D698BC2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Na žiadosť doručenú po ustanovenej lehote sa neprihliada.</w:t>
      </w:r>
    </w:p>
    <w:p w14:paraId="1523695F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14:paraId="0A8E1777" w14:textId="77777777" w:rsidR="00B67288" w:rsidRPr="00B67288" w:rsidRDefault="00B67288" w:rsidP="00B67288">
      <w:pPr>
        <w:shd w:val="clear" w:color="auto" w:fill="FFFFFF"/>
        <w:spacing w:before="400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elektronicky</w:t>
      </w: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(e-mailom) tak,</w:t>
      </w:r>
    </w:p>
    <w:p w14:paraId="0826DB51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aby žiadosť o voľbu poštou bola doručená na elektronickú (e-mailovú) adresu, ktorú obec zverejnila na svojom webovom sídle alebo na úradnej tabuli obce najneskôr 50 dní predo dňom konania referenda (</w:t>
      </w:r>
      <w:proofErr w:type="spellStart"/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t.j</w:t>
      </w:r>
      <w:proofErr w:type="spellEnd"/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 najneskôr 2.12.2022).</w:t>
      </w:r>
    </w:p>
    <w:p w14:paraId="55B876E9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Na žiadosť doručenú po ustanovenej lehote sa neprihliada.</w:t>
      </w:r>
    </w:p>
    <w:p w14:paraId="20B6A33C" w14:textId="77777777" w:rsidR="00B67288" w:rsidRPr="00B67288" w:rsidRDefault="00B67288" w:rsidP="00B67288">
      <w:pPr>
        <w:shd w:val="clear" w:color="auto" w:fill="FFFFFF"/>
        <w:spacing w:before="400"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Žiadosť o voľbu poštou </w:t>
      </w: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[</w:t>
      </w:r>
      <w:hyperlink r:id="rId4" w:tooltip="Žiadosť o voľbu poštou voliča, ktorý má trvalý pobyt na území SR" w:history="1">
        <w:r w:rsidRPr="00B67288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 xml:space="preserve">vzor žiadosti o voľbu poštou (DOCX, 21 </w:t>
        </w:r>
        <w:proofErr w:type="spellStart"/>
        <w:r w:rsidRPr="00B67288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>kB</w:t>
        </w:r>
        <w:proofErr w:type="spellEnd"/>
        <w:r w:rsidRPr="00B67288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>)</w:t>
        </w:r>
      </w:hyperlink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] </w:t>
      </w:r>
      <w:r w:rsidRPr="00B6728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musí obsahovať údaje o voličovi</w:t>
      </w:r>
    </w:p>
    <w:p w14:paraId="19A0FF6E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   meno a priezvisko,</w:t>
      </w:r>
    </w:p>
    <w:p w14:paraId="5073CF24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   rodné číslo,</w:t>
      </w:r>
    </w:p>
    <w:p w14:paraId="05DE6A0E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   adresu trvalého pobytu v Slovenskej republike,</w:t>
      </w:r>
    </w:p>
    <w:p w14:paraId="4097439F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lastRenderedPageBreak/>
        <w:t>-   adresu miesta pobytu v cudzine (ulica, číslo domu - orientačné číslo, obec, PSČ, štát), na ktorej si volič zásielku prevezme.</w:t>
      </w:r>
    </w:p>
    <w:p w14:paraId="060A0EDF" w14:textId="77777777" w:rsidR="00B67288" w:rsidRPr="00B67288" w:rsidRDefault="00B67288" w:rsidP="00B67288">
      <w:pPr>
        <w:shd w:val="clear" w:color="auto" w:fill="FFFFFF"/>
        <w:spacing w:before="120"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Ak žiadosť spĺňa zákonom ustanovené náležitosti, obec zašle najneskôr 35 dní predo dňom konania referenda voličovi, ktorý požiadal o voľbu poštou, na adresu miesta pobytu v cudzine</w:t>
      </w:r>
    </w:p>
    <w:p w14:paraId="4AE927E6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   obálku opatrenú odtlačkom úradnej pečiatky obce,</w:t>
      </w:r>
    </w:p>
    <w:p w14:paraId="6DAC86CE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   hlasovací lístok,</w:t>
      </w:r>
    </w:p>
    <w:p w14:paraId="0EBC8E64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   návratnú obálku (označenú heslom „</w:t>
      </w:r>
      <w:r w:rsidRPr="00B67288">
        <w:rPr>
          <w:rFonts w:ascii="Tahoma" w:eastAsia="Times New Roman" w:hAnsi="Tahoma" w:cs="Tahoma"/>
          <w:b/>
          <w:bCs/>
          <w:i/>
          <w:iCs/>
          <w:color w:val="000099"/>
          <w:sz w:val="27"/>
          <w:szCs w:val="27"/>
          <w:lang w:eastAsia="sk-SK"/>
        </w:rPr>
        <w:t>VOĽBA POŠTOU - ELECTION BY MAIL</w:t>
      </w: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“ a vypísanou adresou sídla obecného úradu obce ako adresáta a adresou voliča ako odosielateľa),</w:t>
      </w:r>
    </w:p>
    <w:p w14:paraId="72AF480D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   poučenie o spôsobe hlasovania.</w:t>
      </w:r>
    </w:p>
    <w:p w14:paraId="496BFDA1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14:paraId="4EEDDA56" w14:textId="77777777" w:rsidR="00B67288" w:rsidRPr="00B67288" w:rsidRDefault="00B67288" w:rsidP="00B67288">
      <w:pPr>
        <w:shd w:val="clear" w:color="auto" w:fill="FFFFFF"/>
        <w:spacing w:before="400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Hlasovanie</w:t>
      </w:r>
    </w:p>
    <w:p w14:paraId="15DDEEB6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sk-SK"/>
        </w:rPr>
        <w:t>Vyznačenie voľby ....</w:t>
      </w:r>
    </w:p>
    <w:p w14:paraId="7E1B6AF2" w14:textId="77777777" w:rsidR="00B67288" w:rsidRPr="00B67288" w:rsidRDefault="00B67288" w:rsidP="00B67288">
      <w:pPr>
        <w:shd w:val="clear" w:color="auto" w:fill="FFFFFF"/>
        <w:spacing w:before="120" w:after="0" w:line="240" w:lineRule="auto"/>
        <w:ind w:left="284" w:firstLine="283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Volič na hlasovacom lístku zakrúžkuje odpoveď „áno“ alebo odpoveď „nie“. Potom hlasovací lístok vloží volič do obálky na hlasovanie. Ak nie je hlasovací lístok upravený ustanoveným spôsobom (zakrúžkovaním iba jednej z odpovedí) je neplatný.</w:t>
      </w:r>
    </w:p>
    <w:p w14:paraId="7CE2B3E8" w14:textId="77777777" w:rsidR="00B67288" w:rsidRPr="00B67288" w:rsidRDefault="00B67288" w:rsidP="00B67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sk-SK"/>
        </w:rPr>
        <w:t>Odoslať návratnú obálku ....</w:t>
      </w:r>
    </w:p>
    <w:p w14:paraId="201CBE00" w14:textId="77777777" w:rsidR="00B67288" w:rsidRPr="00B67288" w:rsidRDefault="00B67288" w:rsidP="00B67288">
      <w:pPr>
        <w:shd w:val="clear" w:color="auto" w:fill="FFFFFF"/>
        <w:spacing w:before="120" w:after="0" w:line="240" w:lineRule="auto"/>
        <w:ind w:left="284" w:firstLine="283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Zalepenú obálku volič vloží do návratnej obálky označenej heslom „</w:t>
      </w:r>
      <w:r w:rsidRPr="00B67288">
        <w:rPr>
          <w:rFonts w:ascii="Tahoma" w:eastAsia="Times New Roman" w:hAnsi="Tahoma" w:cs="Tahoma"/>
          <w:b/>
          <w:bCs/>
          <w:i/>
          <w:iCs/>
          <w:color w:val="000099"/>
          <w:sz w:val="27"/>
          <w:szCs w:val="27"/>
          <w:lang w:eastAsia="sk-SK"/>
        </w:rPr>
        <w:t>VOĽBA POŠTOU - ELECTION BY MAIL</w:t>
      </w: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“, musí byť na nej uvedená adresa sídla obecného úradu obce ako adresáta a adresa voliča ako odosielateľa.</w:t>
      </w:r>
    </w:p>
    <w:p w14:paraId="09B1BD13" w14:textId="77777777" w:rsidR="00B67288" w:rsidRPr="00B67288" w:rsidRDefault="00B67288" w:rsidP="00B67288">
      <w:pPr>
        <w:shd w:val="clear" w:color="auto" w:fill="FFFFFF"/>
        <w:spacing w:before="120" w:after="0" w:line="240" w:lineRule="auto"/>
        <w:ind w:left="284" w:firstLine="283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Návratnú obálku volič odošle poštou. Výdavky spojené so zaslaním návratnej obálky poštou hradí odosielateľ.</w:t>
      </w:r>
    </w:p>
    <w:p w14:paraId="02AF48CA" w14:textId="77777777" w:rsidR="00B67288" w:rsidRPr="00B67288" w:rsidRDefault="00B67288" w:rsidP="00B67288">
      <w:pPr>
        <w:shd w:val="clear" w:color="auto" w:fill="FFFFFF"/>
        <w:spacing w:before="120" w:after="0" w:line="240" w:lineRule="auto"/>
        <w:ind w:left="284" w:firstLine="283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Do výsledku hlasovania sa započítavajú hlasy na hlasovacích lístkoch, ktoré boli doručené obci trvalého pobytu voliča najneskôr v posledný pracovný deň predo dňom konania referenda (</w:t>
      </w:r>
      <w:proofErr w:type="spellStart"/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t.j</w:t>
      </w:r>
      <w:proofErr w:type="spellEnd"/>
      <w:r w:rsidRPr="00B67288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 najneskôr 20.1.2023).</w:t>
      </w:r>
    </w:p>
    <w:p w14:paraId="2443D97E" w14:textId="77777777" w:rsidR="00FE26D5" w:rsidRDefault="00FE26D5"/>
    <w:sectPr w:rsidR="00FE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88"/>
    <w:rsid w:val="00B67288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74DE"/>
  <w15:chartTrackingRefBased/>
  <w15:docId w15:val="{2DB1D184-C127-4922-B6A5-7BE09417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v.sk/swift_data/source/verejna_sprava/volby_a_referendum/160_referendum/WR23_Application2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Rokytov Ucto</cp:lastModifiedBy>
  <cp:revision>1</cp:revision>
  <cp:lastPrinted>2022-11-10T07:48:00Z</cp:lastPrinted>
  <dcterms:created xsi:type="dcterms:W3CDTF">2022-11-10T07:48:00Z</dcterms:created>
  <dcterms:modified xsi:type="dcterms:W3CDTF">2022-11-10T07:49:00Z</dcterms:modified>
</cp:coreProperties>
</file>